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64759" w14:textId="0DF94310" w:rsidR="006422AB" w:rsidRPr="005A27D1" w:rsidRDefault="002917E8" w:rsidP="006422AB">
      <w:pPr>
        <w:pStyle w:val="Default"/>
        <w:ind w:left="4320" w:firstLine="720"/>
      </w:pPr>
      <w:r>
        <w:tab/>
      </w:r>
      <w:r w:rsidR="006422AB" w:rsidRPr="005A27D1">
        <w:t>PATVIRTINTA</w:t>
      </w:r>
    </w:p>
    <w:p w14:paraId="08D6475A" w14:textId="77777777" w:rsidR="006422AB" w:rsidRPr="005A27D1" w:rsidRDefault="006422AB" w:rsidP="006422AB">
      <w:pPr>
        <w:pStyle w:val="Default"/>
        <w:ind w:left="4320"/>
      </w:pPr>
      <w:r w:rsidRPr="005A27D1">
        <w:tab/>
        <w:t>Rokiškio rajono savivaldybės tarybos</w:t>
      </w:r>
    </w:p>
    <w:p w14:paraId="08D6475B" w14:textId="77777777" w:rsidR="006422AB" w:rsidRPr="005A27D1" w:rsidRDefault="00FD1704" w:rsidP="006422AB">
      <w:pPr>
        <w:pStyle w:val="Default"/>
        <w:ind w:left="4320"/>
        <w:rPr>
          <w:b/>
        </w:rPr>
      </w:pPr>
      <w:r w:rsidRPr="005A27D1">
        <w:tab/>
        <w:t>2023</w:t>
      </w:r>
      <w:r w:rsidR="006422AB" w:rsidRPr="005A27D1">
        <w:t xml:space="preserve"> m. </w:t>
      </w:r>
      <w:r w:rsidRPr="005A27D1">
        <w:t>kovo 31</w:t>
      </w:r>
      <w:r w:rsidR="006422AB" w:rsidRPr="005A27D1">
        <w:t xml:space="preserve"> d. sprendimu Nr. TS-</w:t>
      </w:r>
    </w:p>
    <w:p w14:paraId="08D6475D" w14:textId="77777777" w:rsidR="006422AB" w:rsidRPr="005A27D1" w:rsidRDefault="006422AB" w:rsidP="006422AB">
      <w:pPr>
        <w:jc w:val="center"/>
        <w:rPr>
          <w:b/>
          <w:szCs w:val="24"/>
          <w:lang w:val="lt-LT"/>
        </w:rPr>
      </w:pPr>
    </w:p>
    <w:p w14:paraId="08D6475E" w14:textId="77777777" w:rsidR="006422AB" w:rsidRPr="005A27D1" w:rsidRDefault="006422AB" w:rsidP="0076142E">
      <w:pPr>
        <w:jc w:val="center"/>
        <w:rPr>
          <w:b/>
          <w:sz w:val="24"/>
          <w:szCs w:val="24"/>
          <w:lang w:val="lt-LT"/>
        </w:rPr>
      </w:pPr>
      <w:r w:rsidRPr="005A27D1">
        <w:rPr>
          <w:b/>
          <w:sz w:val="24"/>
          <w:szCs w:val="24"/>
          <w:lang w:val="lt-LT"/>
        </w:rPr>
        <w:t>ROKIŠKIO RAJONO</w:t>
      </w:r>
      <w:r w:rsidRPr="005A27D1">
        <w:rPr>
          <w:sz w:val="24"/>
          <w:szCs w:val="24"/>
          <w:lang w:val="lt-LT"/>
        </w:rPr>
        <w:t xml:space="preserve"> </w:t>
      </w:r>
      <w:r w:rsidRPr="005A27D1">
        <w:rPr>
          <w:b/>
          <w:sz w:val="24"/>
          <w:szCs w:val="24"/>
          <w:lang w:val="lt-LT"/>
        </w:rPr>
        <w:t>SAVIVALDYBĖS VISUOMENĖS SVEIKATOS RĖMIMO SPECIALIOSIOS PROGRAMOS PRIEMONIŲ VYKDYMO 202</w:t>
      </w:r>
      <w:r w:rsidR="00FD1704" w:rsidRPr="005A27D1">
        <w:rPr>
          <w:b/>
          <w:sz w:val="24"/>
          <w:szCs w:val="24"/>
          <w:lang w:val="lt-LT"/>
        </w:rPr>
        <w:t>2</w:t>
      </w:r>
      <w:r w:rsidRPr="005A27D1">
        <w:rPr>
          <w:b/>
          <w:sz w:val="24"/>
          <w:szCs w:val="24"/>
          <w:lang w:val="lt-LT"/>
        </w:rPr>
        <w:t xml:space="preserve"> METŲ ATASKAITA</w:t>
      </w:r>
    </w:p>
    <w:p w14:paraId="08D6475F" w14:textId="77777777" w:rsidR="006422AB" w:rsidRDefault="006422AB" w:rsidP="0076142E">
      <w:pPr>
        <w:jc w:val="center"/>
        <w:rPr>
          <w:b/>
          <w:sz w:val="24"/>
          <w:szCs w:val="24"/>
          <w:lang w:val="lt-LT"/>
        </w:rPr>
      </w:pPr>
    </w:p>
    <w:p w14:paraId="35BD32E6" w14:textId="77777777" w:rsidR="00837E5B" w:rsidRPr="005A27D1" w:rsidRDefault="00837E5B" w:rsidP="0076142E">
      <w:pPr>
        <w:jc w:val="center"/>
        <w:rPr>
          <w:b/>
          <w:sz w:val="24"/>
          <w:szCs w:val="24"/>
          <w:lang w:val="lt-LT"/>
        </w:rPr>
      </w:pPr>
      <w:bookmarkStart w:id="0" w:name="_GoBack"/>
      <w:bookmarkEnd w:id="0"/>
    </w:p>
    <w:p w14:paraId="08D64760" w14:textId="77777777" w:rsidR="006422AB" w:rsidRPr="005A27D1" w:rsidRDefault="006422AB" w:rsidP="0076142E">
      <w:pPr>
        <w:tabs>
          <w:tab w:val="left" w:pos="0"/>
        </w:tabs>
        <w:jc w:val="center"/>
        <w:rPr>
          <w:b/>
          <w:sz w:val="24"/>
          <w:szCs w:val="24"/>
          <w:lang w:val="lt-LT"/>
        </w:rPr>
      </w:pPr>
      <w:r w:rsidRPr="005A27D1">
        <w:rPr>
          <w:b/>
          <w:sz w:val="24"/>
          <w:szCs w:val="24"/>
          <w:lang w:val="lt-LT"/>
        </w:rPr>
        <w:t>I SKYRIUS</w:t>
      </w:r>
    </w:p>
    <w:p w14:paraId="08D64761" w14:textId="77777777" w:rsidR="006422AB" w:rsidRPr="005A27D1" w:rsidRDefault="006422AB" w:rsidP="0076142E">
      <w:pPr>
        <w:jc w:val="center"/>
        <w:rPr>
          <w:sz w:val="24"/>
          <w:szCs w:val="24"/>
          <w:lang w:val="lt-LT"/>
        </w:rPr>
      </w:pPr>
      <w:r w:rsidRPr="005A27D1">
        <w:rPr>
          <w:b/>
          <w:sz w:val="24"/>
          <w:szCs w:val="24"/>
          <w:lang w:val="lt-LT"/>
        </w:rPr>
        <w:t>SAVIVALDYBĖS VISUOMENĖS SVEIKATOS RĖMIMO SPECIALIOSIOS PROGRAMOS LĖŠOS</w:t>
      </w:r>
    </w:p>
    <w:p w14:paraId="08D64762" w14:textId="77777777" w:rsidR="006422AB" w:rsidRPr="005A27D1" w:rsidRDefault="006422AB" w:rsidP="006422AB">
      <w:pPr>
        <w:tabs>
          <w:tab w:val="left" w:pos="540"/>
        </w:tabs>
        <w:jc w:val="both"/>
        <w:rPr>
          <w:sz w:val="24"/>
          <w:szCs w:val="24"/>
          <w:lang w:val="lt-LT"/>
        </w:rPr>
      </w:pPr>
    </w:p>
    <w:tbl>
      <w:tblPr>
        <w:tblW w:w="9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4932"/>
        <w:gridCol w:w="4106"/>
      </w:tblGrid>
      <w:tr w:rsidR="006422AB" w:rsidRPr="005A27D1" w14:paraId="08D64766" w14:textId="77777777" w:rsidTr="00FF7670">
        <w:trPr>
          <w:trHeight w:val="8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763" w14:textId="77777777" w:rsidR="006422AB" w:rsidRPr="005A27D1" w:rsidRDefault="006422AB" w:rsidP="00FF7670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val="lt-LT"/>
              </w:rPr>
            </w:pPr>
            <w:r w:rsidRPr="005A27D1">
              <w:rPr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4764" w14:textId="77777777" w:rsidR="006422AB" w:rsidRPr="005A27D1" w:rsidRDefault="006422AB" w:rsidP="00FF7670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val="lt-LT"/>
              </w:rPr>
            </w:pPr>
            <w:r w:rsidRPr="005A27D1">
              <w:rPr>
                <w:b/>
                <w:sz w:val="24"/>
                <w:szCs w:val="24"/>
                <w:lang w:val="lt-LT"/>
              </w:rPr>
              <w:t>Savivaldybės visuomenės sveikatos rėmimo specialiosios programos lėšų šaltiniai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4765" w14:textId="77777777" w:rsidR="006422AB" w:rsidRPr="005A27D1" w:rsidRDefault="006422AB" w:rsidP="00FF7670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val="lt-LT"/>
              </w:rPr>
            </w:pPr>
            <w:r w:rsidRPr="005A27D1">
              <w:rPr>
                <w:b/>
                <w:sz w:val="24"/>
                <w:szCs w:val="24"/>
                <w:lang w:val="lt-LT"/>
              </w:rPr>
              <w:t xml:space="preserve">Surinkta lėšų, tūkst. </w:t>
            </w:r>
            <w:proofErr w:type="spellStart"/>
            <w:r w:rsidRPr="005A27D1">
              <w:rPr>
                <w:b/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5A27D1" w:rsidRPr="005A27D1" w14:paraId="08D6476A" w14:textId="77777777" w:rsidTr="000113DB">
        <w:trPr>
          <w:trHeight w:val="1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767" w14:textId="77777777" w:rsidR="005A27D1" w:rsidRPr="005A27D1" w:rsidRDefault="005A27D1" w:rsidP="00FF7670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768" w14:textId="77777777" w:rsidR="005A27D1" w:rsidRPr="005A27D1" w:rsidRDefault="005A27D1" w:rsidP="00FF7670">
            <w:pPr>
              <w:tabs>
                <w:tab w:val="left" w:pos="540"/>
              </w:tabs>
              <w:jc w:val="both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Savivaldybės biudžeto lėšos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769" w14:textId="77777777" w:rsidR="005A27D1" w:rsidRPr="005A27D1" w:rsidRDefault="005A27D1" w:rsidP="00996878">
            <w:pPr>
              <w:ind w:firstLine="12"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0</w:t>
            </w:r>
          </w:p>
        </w:tc>
      </w:tr>
      <w:tr w:rsidR="005A27D1" w:rsidRPr="005A27D1" w14:paraId="08D6476E" w14:textId="77777777" w:rsidTr="000113DB">
        <w:trPr>
          <w:trHeight w:val="45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76B" w14:textId="77777777" w:rsidR="005A27D1" w:rsidRPr="005A27D1" w:rsidRDefault="005A27D1" w:rsidP="00FF7670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76C" w14:textId="77777777" w:rsidR="005A27D1" w:rsidRPr="005A27D1" w:rsidRDefault="005A27D1" w:rsidP="00FF7670">
            <w:pPr>
              <w:tabs>
                <w:tab w:val="left" w:pos="540"/>
              </w:tabs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Savivaldybės aplinkos apsaugos rėmimo specialiosios programos lėšos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76D" w14:textId="77777777" w:rsidR="005A27D1" w:rsidRPr="005A27D1" w:rsidRDefault="005A27D1" w:rsidP="00996878">
            <w:pPr>
              <w:ind w:firstLine="12"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54,377</w:t>
            </w:r>
          </w:p>
        </w:tc>
      </w:tr>
      <w:tr w:rsidR="005A27D1" w:rsidRPr="005A27D1" w14:paraId="08D64772" w14:textId="77777777" w:rsidTr="000113DB">
        <w:trPr>
          <w:trHeight w:val="3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76F" w14:textId="77777777" w:rsidR="005A27D1" w:rsidRPr="005A27D1" w:rsidRDefault="005A27D1" w:rsidP="00FF7670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 xml:space="preserve">3.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770" w14:textId="77777777" w:rsidR="005A27D1" w:rsidRPr="005A27D1" w:rsidRDefault="005A27D1" w:rsidP="00FF7670">
            <w:pPr>
              <w:tabs>
                <w:tab w:val="left" w:pos="540"/>
              </w:tabs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Savanoriškos fizinių ir juridinių asmenų įmokos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771" w14:textId="77777777" w:rsidR="005A27D1" w:rsidRPr="005A27D1" w:rsidRDefault="005A27D1" w:rsidP="00996878">
            <w:pPr>
              <w:ind w:firstLine="12"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0</w:t>
            </w:r>
          </w:p>
        </w:tc>
      </w:tr>
      <w:tr w:rsidR="005A27D1" w:rsidRPr="005A27D1" w14:paraId="08D64776" w14:textId="77777777" w:rsidTr="000113DB">
        <w:trPr>
          <w:trHeight w:val="31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64773" w14:textId="77777777" w:rsidR="005A27D1" w:rsidRPr="005A27D1" w:rsidRDefault="005A27D1" w:rsidP="00FF7670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D64774" w14:textId="77777777" w:rsidR="005A27D1" w:rsidRPr="005A27D1" w:rsidRDefault="005A27D1" w:rsidP="00FF7670">
            <w:pPr>
              <w:tabs>
                <w:tab w:val="left" w:pos="540"/>
              </w:tabs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Kitos lėšos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775" w14:textId="77777777" w:rsidR="005A27D1" w:rsidRPr="005A27D1" w:rsidRDefault="005A27D1" w:rsidP="00996878">
            <w:pPr>
              <w:ind w:firstLine="12"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0</w:t>
            </w:r>
          </w:p>
        </w:tc>
      </w:tr>
      <w:tr w:rsidR="005A27D1" w:rsidRPr="005A27D1" w14:paraId="08D6477A" w14:textId="77777777" w:rsidTr="000113DB">
        <w:trPr>
          <w:trHeight w:val="45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64777" w14:textId="77777777" w:rsidR="005A27D1" w:rsidRPr="005A27D1" w:rsidRDefault="005A27D1" w:rsidP="00FF7670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5.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D64778" w14:textId="77777777" w:rsidR="005A27D1" w:rsidRPr="005A27D1" w:rsidRDefault="005A27D1" w:rsidP="00FF7670">
            <w:pPr>
              <w:tabs>
                <w:tab w:val="left" w:pos="540"/>
              </w:tabs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Lėšų likutis ataskaitinių biudžetinių metų pradžioje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779" w14:textId="77777777" w:rsidR="005A27D1" w:rsidRPr="005A27D1" w:rsidRDefault="005A27D1" w:rsidP="00996878">
            <w:pPr>
              <w:ind w:firstLine="12"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27,283</w:t>
            </w:r>
          </w:p>
        </w:tc>
      </w:tr>
      <w:tr w:rsidR="005A27D1" w:rsidRPr="005A27D1" w14:paraId="08D6477D" w14:textId="77777777" w:rsidTr="000113DB">
        <w:trPr>
          <w:trHeight w:val="365"/>
        </w:trPr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77B" w14:textId="4B826E14" w:rsidR="005A27D1" w:rsidRPr="005A27D1" w:rsidRDefault="005A27D1" w:rsidP="00654C6D">
            <w:pPr>
              <w:tabs>
                <w:tab w:val="left" w:pos="540"/>
              </w:tabs>
              <w:rPr>
                <w:b/>
                <w:sz w:val="24"/>
                <w:szCs w:val="24"/>
                <w:lang w:val="lt-LT"/>
              </w:rPr>
            </w:pPr>
            <w:r w:rsidRPr="005A27D1">
              <w:rPr>
                <w:b/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77C" w14:textId="77777777" w:rsidR="005A27D1" w:rsidRPr="005A27D1" w:rsidRDefault="005A27D1" w:rsidP="00FF7670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b/>
                <w:sz w:val="24"/>
                <w:szCs w:val="24"/>
                <w:lang w:val="lt-LT"/>
              </w:rPr>
              <w:t>81,66</w:t>
            </w:r>
          </w:p>
        </w:tc>
      </w:tr>
    </w:tbl>
    <w:p w14:paraId="08D6477E" w14:textId="77777777" w:rsidR="006422AB" w:rsidRPr="005A27D1" w:rsidRDefault="006422AB" w:rsidP="006422AB">
      <w:pPr>
        <w:tabs>
          <w:tab w:val="left" w:pos="0"/>
        </w:tabs>
        <w:jc w:val="center"/>
        <w:rPr>
          <w:b/>
          <w:sz w:val="24"/>
          <w:szCs w:val="24"/>
          <w:lang w:val="lt-LT"/>
        </w:rPr>
      </w:pPr>
    </w:p>
    <w:p w14:paraId="08D6477F" w14:textId="77777777" w:rsidR="006422AB" w:rsidRPr="005A27D1" w:rsidRDefault="006422AB" w:rsidP="006422AB">
      <w:pPr>
        <w:tabs>
          <w:tab w:val="left" w:pos="0"/>
        </w:tabs>
        <w:jc w:val="center"/>
        <w:rPr>
          <w:b/>
          <w:sz w:val="24"/>
          <w:szCs w:val="24"/>
          <w:lang w:val="lt-LT"/>
        </w:rPr>
      </w:pPr>
      <w:r w:rsidRPr="005A27D1">
        <w:rPr>
          <w:b/>
          <w:sz w:val="24"/>
          <w:szCs w:val="24"/>
          <w:lang w:val="lt-LT"/>
        </w:rPr>
        <w:t>II SKYRIUS</w:t>
      </w:r>
    </w:p>
    <w:p w14:paraId="08D64780" w14:textId="77777777" w:rsidR="006422AB" w:rsidRPr="005A27D1" w:rsidRDefault="006422AB" w:rsidP="006422AB">
      <w:pPr>
        <w:tabs>
          <w:tab w:val="left" w:pos="0"/>
        </w:tabs>
        <w:jc w:val="center"/>
        <w:rPr>
          <w:b/>
          <w:sz w:val="24"/>
          <w:szCs w:val="24"/>
          <w:lang w:val="lt-LT"/>
        </w:rPr>
      </w:pPr>
      <w:r w:rsidRPr="005A27D1">
        <w:rPr>
          <w:b/>
          <w:sz w:val="24"/>
          <w:szCs w:val="24"/>
          <w:lang w:val="lt-LT"/>
        </w:rPr>
        <w:t>SAVIVALDYBĖS VISUOMENĖS SVEIKATOS RĖMIMO SPECIALIOSIOS PROGRAMOS LĖŠOMIS VYKDYTOS PRIEMONĖS</w:t>
      </w:r>
    </w:p>
    <w:p w14:paraId="08D64781" w14:textId="77777777" w:rsidR="005A27D1" w:rsidRPr="005A27D1" w:rsidRDefault="005A27D1" w:rsidP="005A27D1">
      <w:pPr>
        <w:jc w:val="both"/>
        <w:rPr>
          <w:sz w:val="24"/>
          <w:szCs w:val="24"/>
          <w:lang w:val="lt-LT"/>
        </w:rPr>
      </w:pPr>
    </w:p>
    <w:tbl>
      <w:tblPr>
        <w:tblW w:w="9637" w:type="dxa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676"/>
        <w:gridCol w:w="2881"/>
        <w:gridCol w:w="1393"/>
        <w:gridCol w:w="2097"/>
      </w:tblGrid>
      <w:tr w:rsidR="005A27D1" w:rsidRPr="005A27D1" w14:paraId="08D64788" w14:textId="77777777" w:rsidTr="00996878">
        <w:trPr>
          <w:trHeight w:val="6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82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val="lt-LT"/>
              </w:rPr>
            </w:pPr>
            <w:r w:rsidRPr="005A27D1">
              <w:rPr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83" w14:textId="28BBC0F6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val="lt-LT"/>
              </w:rPr>
            </w:pPr>
            <w:r w:rsidRPr="005A27D1">
              <w:rPr>
                <w:b/>
                <w:sz w:val="24"/>
                <w:szCs w:val="24"/>
                <w:lang w:val="lt-LT"/>
              </w:rPr>
              <w:t>Programos</w:t>
            </w:r>
            <w:r w:rsidR="002917E8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5A27D1">
              <w:rPr>
                <w:b/>
                <w:sz w:val="24"/>
                <w:szCs w:val="24"/>
                <w:lang w:val="lt-LT"/>
              </w:rPr>
              <w:t>/</w:t>
            </w:r>
            <w:r w:rsidR="002917E8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5A27D1">
              <w:rPr>
                <w:b/>
                <w:sz w:val="24"/>
                <w:szCs w:val="24"/>
                <w:lang w:val="lt-LT"/>
              </w:rPr>
              <w:t>priemonės poveikio sritis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64784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val="lt-LT"/>
              </w:rPr>
            </w:pPr>
            <w:r w:rsidRPr="005A27D1">
              <w:rPr>
                <w:b/>
                <w:sz w:val="24"/>
                <w:szCs w:val="24"/>
                <w:lang w:val="lt-LT"/>
              </w:rPr>
              <w:t>Vykdytų savivaldybės visuomenės sveikatos programų, priemonių skaičius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85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val="lt-LT"/>
              </w:rPr>
            </w:pPr>
            <w:r w:rsidRPr="005A27D1">
              <w:rPr>
                <w:b/>
                <w:sz w:val="24"/>
                <w:szCs w:val="24"/>
                <w:lang w:val="lt-LT"/>
              </w:rPr>
              <w:t xml:space="preserve">Skirta lėšų, tūkst. </w:t>
            </w:r>
            <w:proofErr w:type="spellStart"/>
            <w:r w:rsidRPr="005A27D1">
              <w:rPr>
                <w:b/>
                <w:sz w:val="24"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64786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val="lt-LT"/>
              </w:rPr>
            </w:pPr>
            <w:r w:rsidRPr="005A27D1">
              <w:rPr>
                <w:b/>
                <w:sz w:val="24"/>
                <w:szCs w:val="24"/>
                <w:lang w:val="lt-LT"/>
              </w:rPr>
              <w:t>Panaudota</w:t>
            </w:r>
          </w:p>
          <w:p w14:paraId="08D64787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val="lt-LT"/>
              </w:rPr>
            </w:pPr>
            <w:r w:rsidRPr="005A27D1">
              <w:rPr>
                <w:b/>
                <w:sz w:val="24"/>
                <w:szCs w:val="24"/>
                <w:lang w:val="lt-LT"/>
              </w:rPr>
              <w:t xml:space="preserve">lėšų, tūkst. </w:t>
            </w:r>
            <w:proofErr w:type="spellStart"/>
            <w:r w:rsidRPr="005A27D1">
              <w:rPr>
                <w:b/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5A27D1" w:rsidRPr="005A27D1" w14:paraId="08D6478E" w14:textId="77777777" w:rsidTr="00996878">
        <w:trPr>
          <w:trHeight w:val="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89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8A" w14:textId="77777777" w:rsidR="005A27D1" w:rsidRPr="005A27D1" w:rsidRDefault="005A27D1" w:rsidP="00996878">
            <w:pPr>
              <w:tabs>
                <w:tab w:val="left" w:pos="54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6478B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8C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6478D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5A27D1" w:rsidRPr="005A27D1" w14:paraId="08D64790" w14:textId="77777777" w:rsidTr="00996878">
        <w:trPr>
          <w:trHeight w:val="307"/>
        </w:trPr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8F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1. Savivaldybės kompleksinės programos</w:t>
            </w:r>
          </w:p>
        </w:tc>
      </w:tr>
      <w:tr w:rsidR="005A27D1" w:rsidRPr="005A27D1" w14:paraId="08D64796" w14:textId="77777777" w:rsidTr="00996878">
        <w:trPr>
          <w:trHeight w:val="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91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92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93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--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94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95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-</w:t>
            </w:r>
          </w:p>
        </w:tc>
      </w:tr>
      <w:tr w:rsidR="005A27D1" w:rsidRPr="005A27D1" w14:paraId="08D64798" w14:textId="77777777" w:rsidTr="00996878">
        <w:trPr>
          <w:trHeight w:val="318"/>
        </w:trPr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97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2. Savivaldybės strateginio veiklos plano priemonės</w:t>
            </w:r>
          </w:p>
        </w:tc>
      </w:tr>
      <w:tr w:rsidR="005A27D1" w:rsidRPr="005A27D1" w14:paraId="08D6479E" w14:textId="77777777" w:rsidTr="0099687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99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9A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9B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9C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9D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-</w:t>
            </w:r>
          </w:p>
        </w:tc>
      </w:tr>
      <w:tr w:rsidR="005A27D1" w:rsidRPr="005A27D1" w14:paraId="08D647A4" w14:textId="77777777" w:rsidTr="0099687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9F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A0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A1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A2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A3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5A27D1" w:rsidRPr="005A27D1" w14:paraId="08D647A6" w14:textId="77777777" w:rsidTr="00996878">
        <w:trPr>
          <w:trHeight w:val="313"/>
        </w:trPr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A5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3. Bendruomenių vykdytų programų/priemonių rėmimas</w:t>
            </w:r>
          </w:p>
        </w:tc>
      </w:tr>
      <w:tr w:rsidR="005A27D1" w:rsidRPr="005A27D1" w14:paraId="08D647B1" w14:textId="77777777" w:rsidTr="005A27D1">
        <w:trPr>
          <w:trHeight w:val="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647A7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2.8</w:t>
            </w:r>
          </w:p>
          <w:p w14:paraId="08D647A8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647A9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Psichikos sveikatos stiprinimas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647AA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7</w:t>
            </w:r>
          </w:p>
          <w:p w14:paraId="08D647AB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647AC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4,650</w:t>
            </w:r>
          </w:p>
          <w:p w14:paraId="08D647AD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647AE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4,650</w:t>
            </w:r>
          </w:p>
          <w:p w14:paraId="08D647AF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</w:p>
          <w:p w14:paraId="08D647B0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5A27D1" w:rsidRPr="005A27D1" w14:paraId="08D647B3" w14:textId="77777777" w:rsidTr="00996878">
        <w:trPr>
          <w:trHeight w:val="309"/>
        </w:trPr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B2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4. Kita</w:t>
            </w:r>
          </w:p>
        </w:tc>
      </w:tr>
      <w:tr w:rsidR="005A27D1" w:rsidRPr="005A27D1" w14:paraId="08D647C5" w14:textId="77777777" w:rsidTr="0099687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B4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2.1.</w:t>
            </w:r>
          </w:p>
          <w:p w14:paraId="08D647B5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</w:p>
          <w:p w14:paraId="08D647B6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2.2.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B7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 xml:space="preserve">Užkrečiamųjų ligų prevencija ir kontrolė </w:t>
            </w:r>
          </w:p>
          <w:p w14:paraId="08D647B8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</w:p>
          <w:p w14:paraId="08D647B9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Aplinkos sveikata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BA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1</w:t>
            </w:r>
          </w:p>
          <w:p w14:paraId="08D647BB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</w:p>
          <w:p w14:paraId="08D647BC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BD" w14:textId="77777777" w:rsidR="005A27D1" w:rsidRPr="005A27D1" w:rsidRDefault="005A27D1" w:rsidP="00996878">
            <w:pPr>
              <w:ind w:firstLine="12"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4,920</w:t>
            </w:r>
          </w:p>
          <w:p w14:paraId="08D647BE" w14:textId="77777777" w:rsidR="005A27D1" w:rsidRPr="005A27D1" w:rsidRDefault="005A27D1" w:rsidP="00996878">
            <w:pPr>
              <w:ind w:firstLine="12"/>
              <w:jc w:val="center"/>
              <w:rPr>
                <w:sz w:val="24"/>
                <w:szCs w:val="24"/>
                <w:lang w:val="lt-LT"/>
              </w:rPr>
            </w:pPr>
          </w:p>
          <w:p w14:paraId="08D647BF" w14:textId="77777777" w:rsidR="005A27D1" w:rsidRPr="005A27D1" w:rsidRDefault="005A27D1" w:rsidP="00996878">
            <w:pPr>
              <w:ind w:firstLine="12"/>
              <w:jc w:val="center"/>
              <w:rPr>
                <w:sz w:val="24"/>
                <w:szCs w:val="24"/>
                <w:lang w:val="lt-LT"/>
              </w:rPr>
            </w:pPr>
          </w:p>
          <w:p w14:paraId="08D647C0" w14:textId="77777777" w:rsidR="005A27D1" w:rsidRPr="005A27D1" w:rsidRDefault="005A27D1" w:rsidP="00996878">
            <w:pPr>
              <w:ind w:firstLine="12"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4,100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7C1" w14:textId="77777777" w:rsidR="005A27D1" w:rsidRPr="005A27D1" w:rsidRDefault="005A27D1" w:rsidP="00996878">
            <w:pPr>
              <w:ind w:firstLine="12"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4,920</w:t>
            </w:r>
          </w:p>
          <w:p w14:paraId="08D647C2" w14:textId="77777777" w:rsidR="005A27D1" w:rsidRPr="005A27D1" w:rsidRDefault="005A27D1" w:rsidP="00996878">
            <w:pPr>
              <w:ind w:firstLine="12"/>
              <w:jc w:val="center"/>
              <w:rPr>
                <w:sz w:val="24"/>
                <w:szCs w:val="24"/>
                <w:lang w:val="lt-LT"/>
              </w:rPr>
            </w:pPr>
          </w:p>
          <w:p w14:paraId="08D647C3" w14:textId="77777777" w:rsidR="005A27D1" w:rsidRPr="005A27D1" w:rsidRDefault="005A27D1" w:rsidP="00996878">
            <w:pPr>
              <w:ind w:firstLine="12"/>
              <w:jc w:val="center"/>
              <w:rPr>
                <w:sz w:val="24"/>
                <w:szCs w:val="24"/>
                <w:lang w:val="lt-LT"/>
              </w:rPr>
            </w:pPr>
          </w:p>
          <w:p w14:paraId="08D647C4" w14:textId="77777777" w:rsidR="005A27D1" w:rsidRPr="005A27D1" w:rsidRDefault="005A27D1" w:rsidP="00996878">
            <w:pPr>
              <w:ind w:firstLine="12"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4,100</w:t>
            </w:r>
          </w:p>
        </w:tc>
      </w:tr>
      <w:tr w:rsidR="005A27D1" w:rsidRPr="005A27D1" w14:paraId="08D647CB" w14:textId="77777777" w:rsidTr="0099687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C6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2.8.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C7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Psichikos sveikatos stiprinimas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C8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C9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24,213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CA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24,213</w:t>
            </w:r>
          </w:p>
        </w:tc>
      </w:tr>
      <w:tr w:rsidR="005A27D1" w:rsidRPr="005A27D1" w14:paraId="08D647D1" w14:textId="77777777" w:rsidTr="00996878">
        <w:trPr>
          <w:trHeight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647CC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lastRenderedPageBreak/>
              <w:t>2.9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647CD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Sveikatai žalingos elgsenos prevencija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647CE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647CF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1,000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647D0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1,000</w:t>
            </w:r>
          </w:p>
        </w:tc>
      </w:tr>
      <w:tr w:rsidR="005A27D1" w:rsidRPr="005A27D1" w14:paraId="08D647D7" w14:textId="77777777" w:rsidTr="0099687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D2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2.11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D3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Asmens higienos priežiūros įgūdžių formavimas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D4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D5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0,8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7D6" w14:textId="77777777" w:rsidR="005A27D1" w:rsidRPr="005A27D1" w:rsidRDefault="005A27D1" w:rsidP="00996878">
            <w:pPr>
              <w:tabs>
                <w:tab w:val="left" w:pos="540"/>
              </w:tabs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5A27D1">
              <w:rPr>
                <w:sz w:val="24"/>
                <w:szCs w:val="24"/>
                <w:lang w:val="lt-LT"/>
              </w:rPr>
              <w:t>0,8</w:t>
            </w:r>
          </w:p>
        </w:tc>
      </w:tr>
      <w:tr w:rsidR="005A27D1" w:rsidRPr="005A27D1" w14:paraId="08D647DD" w14:textId="77777777" w:rsidTr="00996878">
        <w:trPr>
          <w:trHeight w:val="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D647D8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D647D9" w14:textId="77777777" w:rsidR="005A27D1" w:rsidRPr="005A27D1" w:rsidRDefault="005A27D1" w:rsidP="00996878">
            <w:pPr>
              <w:tabs>
                <w:tab w:val="left" w:pos="54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D647DA" w14:textId="65C5C19E" w:rsidR="005A27D1" w:rsidRPr="005A27D1" w:rsidRDefault="005A27D1" w:rsidP="00654C6D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val="lt-LT"/>
              </w:rPr>
            </w:pPr>
            <w:r w:rsidRPr="005A27D1">
              <w:rPr>
                <w:b/>
                <w:sz w:val="24"/>
                <w:szCs w:val="24"/>
                <w:lang w:val="lt-LT"/>
              </w:rPr>
              <w:t>Iš viso lėšų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D647DB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val="lt-LT"/>
              </w:rPr>
            </w:pPr>
            <w:r w:rsidRPr="005A27D1">
              <w:rPr>
                <w:b/>
                <w:sz w:val="24"/>
                <w:szCs w:val="24"/>
                <w:lang w:val="lt-LT"/>
              </w:rPr>
              <w:t>39,683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D647DC" w14:textId="77777777" w:rsidR="005A27D1" w:rsidRPr="005A27D1" w:rsidRDefault="005A27D1" w:rsidP="00996878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  <w:lang w:val="lt-LT"/>
              </w:rPr>
            </w:pPr>
            <w:r w:rsidRPr="005A27D1">
              <w:rPr>
                <w:b/>
                <w:sz w:val="24"/>
                <w:szCs w:val="24"/>
                <w:lang w:val="lt-LT"/>
              </w:rPr>
              <w:t>39,683</w:t>
            </w:r>
          </w:p>
        </w:tc>
      </w:tr>
    </w:tbl>
    <w:p w14:paraId="08D647DE" w14:textId="77777777" w:rsidR="005A27D1" w:rsidRPr="005A27D1" w:rsidRDefault="005A27D1" w:rsidP="005A27D1">
      <w:pPr>
        <w:jc w:val="both"/>
        <w:rPr>
          <w:sz w:val="24"/>
          <w:szCs w:val="24"/>
          <w:lang w:val="lt-LT"/>
        </w:rPr>
      </w:pPr>
    </w:p>
    <w:p w14:paraId="08D647DF" w14:textId="77777777" w:rsidR="006422AB" w:rsidRPr="005A27D1" w:rsidRDefault="005A27D1" w:rsidP="006422AB">
      <w:pPr>
        <w:rPr>
          <w:sz w:val="24"/>
          <w:szCs w:val="24"/>
          <w:lang w:val="lt-LT"/>
        </w:rPr>
      </w:pPr>
      <w:r w:rsidRPr="005A27D1">
        <w:rPr>
          <w:sz w:val="24"/>
          <w:szCs w:val="24"/>
          <w:lang w:val="lt-LT"/>
        </w:rPr>
        <w:tab/>
      </w:r>
      <w:r w:rsidRPr="005A27D1">
        <w:rPr>
          <w:sz w:val="24"/>
          <w:szCs w:val="24"/>
          <w:lang w:val="lt-LT"/>
        </w:rPr>
        <w:tab/>
        <w:t>______________________________________</w:t>
      </w:r>
    </w:p>
    <w:p w14:paraId="08D647E0" w14:textId="77777777" w:rsidR="005A27D1" w:rsidRPr="005A27D1" w:rsidRDefault="005A27D1" w:rsidP="006422AB">
      <w:pPr>
        <w:rPr>
          <w:sz w:val="24"/>
          <w:szCs w:val="24"/>
          <w:lang w:val="lt-LT"/>
        </w:rPr>
      </w:pPr>
    </w:p>
    <w:sectPr w:rsidR="005A27D1" w:rsidRPr="005A27D1" w:rsidSect="00837E5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AB"/>
    <w:rsid w:val="000113DB"/>
    <w:rsid w:val="002525A8"/>
    <w:rsid w:val="002917E8"/>
    <w:rsid w:val="00296005"/>
    <w:rsid w:val="0032345B"/>
    <w:rsid w:val="003A2F39"/>
    <w:rsid w:val="004F5A06"/>
    <w:rsid w:val="00530AF8"/>
    <w:rsid w:val="00566EEC"/>
    <w:rsid w:val="005A27D1"/>
    <w:rsid w:val="00641815"/>
    <w:rsid w:val="006422AB"/>
    <w:rsid w:val="00654C6D"/>
    <w:rsid w:val="00705734"/>
    <w:rsid w:val="007358EC"/>
    <w:rsid w:val="0076142E"/>
    <w:rsid w:val="007911F3"/>
    <w:rsid w:val="00837E5B"/>
    <w:rsid w:val="00867AB7"/>
    <w:rsid w:val="00A406C3"/>
    <w:rsid w:val="00AE0E88"/>
    <w:rsid w:val="00B525A8"/>
    <w:rsid w:val="00D24C0F"/>
    <w:rsid w:val="00D874CA"/>
    <w:rsid w:val="00DE596D"/>
    <w:rsid w:val="00E57C43"/>
    <w:rsid w:val="00F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4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42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642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customStyle="1" w:styleId="default0">
    <w:name w:val="default"/>
    <w:basedOn w:val="prastasis"/>
    <w:uiPriority w:val="99"/>
    <w:rsid w:val="006422AB"/>
    <w:pPr>
      <w:autoSpaceDE w:val="0"/>
      <w:autoSpaceDN w:val="0"/>
    </w:pPr>
    <w:rPr>
      <w:rFonts w:ascii="Arial" w:hAnsi="Arial" w:cs="Arial"/>
      <w:color w:val="000000"/>
      <w:sz w:val="24"/>
      <w:szCs w:val="24"/>
      <w:lang w:val="lt-LT"/>
    </w:rPr>
  </w:style>
  <w:style w:type="paragraph" w:customStyle="1" w:styleId="ListParagraph1">
    <w:name w:val="List Paragraph1"/>
    <w:basedOn w:val="prastasis"/>
    <w:uiPriority w:val="34"/>
    <w:qFormat/>
    <w:rsid w:val="006418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42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642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customStyle="1" w:styleId="default0">
    <w:name w:val="default"/>
    <w:basedOn w:val="prastasis"/>
    <w:uiPriority w:val="99"/>
    <w:rsid w:val="006422AB"/>
    <w:pPr>
      <w:autoSpaceDE w:val="0"/>
      <w:autoSpaceDN w:val="0"/>
    </w:pPr>
    <w:rPr>
      <w:rFonts w:ascii="Arial" w:hAnsi="Arial" w:cs="Arial"/>
      <w:color w:val="000000"/>
      <w:sz w:val="24"/>
      <w:szCs w:val="24"/>
      <w:lang w:val="lt-LT"/>
    </w:rPr>
  </w:style>
  <w:style w:type="paragraph" w:customStyle="1" w:styleId="ListParagraph1">
    <w:name w:val="List Paragraph1"/>
    <w:basedOn w:val="prastasis"/>
    <w:uiPriority w:val="34"/>
    <w:qFormat/>
    <w:rsid w:val="006418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Zibolienė</dc:creator>
  <cp:lastModifiedBy>Rasa Virbalienė</cp:lastModifiedBy>
  <cp:revision>3</cp:revision>
  <dcterms:created xsi:type="dcterms:W3CDTF">2023-03-16T09:20:00Z</dcterms:created>
  <dcterms:modified xsi:type="dcterms:W3CDTF">2023-03-16T09:25:00Z</dcterms:modified>
</cp:coreProperties>
</file>